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E7" w:rsidRPr="000C7767" w:rsidRDefault="000C7767">
      <w:pPr>
        <w:rPr>
          <w:b/>
          <w:sz w:val="44"/>
          <w:szCs w:val="44"/>
        </w:rPr>
      </w:pPr>
      <w:r w:rsidRPr="000C7767">
        <w:rPr>
          <w:b/>
          <w:sz w:val="44"/>
          <w:szCs w:val="44"/>
        </w:rPr>
        <w:t>Cenová ponuka</w:t>
      </w: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4783"/>
        <w:gridCol w:w="5282"/>
      </w:tblGrid>
      <w:tr w:rsidR="00402843" w:rsidRPr="00402843" w:rsidTr="00402843">
        <w:tc>
          <w:tcPr>
            <w:tcW w:w="4783" w:type="dxa"/>
          </w:tcPr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Obchodný názov:</w:t>
            </w:r>
          </w:p>
        </w:tc>
        <w:tc>
          <w:tcPr>
            <w:tcW w:w="5282" w:type="dxa"/>
            <w:vMerge w:val="restart"/>
          </w:tcPr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Ponuka pre:</w:t>
            </w: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Obec Hladovka</w:t>
            </w: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Hladovka 45</w:t>
            </w: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027 13 Hladovka</w:t>
            </w: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IČO: 00314480</w:t>
            </w:r>
          </w:p>
          <w:p w:rsidR="00402843" w:rsidRPr="008B16C2" w:rsidRDefault="00402843" w:rsidP="00F57AB0">
            <w:pPr>
              <w:rPr>
                <w:sz w:val="20"/>
                <w:szCs w:val="20"/>
              </w:rPr>
            </w:pPr>
            <w:r w:rsidRPr="008B16C2">
              <w:rPr>
                <w:sz w:val="20"/>
                <w:szCs w:val="20"/>
              </w:rPr>
              <w:t>DIČ: 2020571641</w:t>
            </w: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Sídlo: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Slovenská republika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IČO: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 xml:space="preserve">DIČ: 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IČDPH: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Platca DPH/Nie platca DPH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Telefón: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EMAIL: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WEB: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IBAM: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SWFT: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BANKA: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402843" w:rsidP="00F57AB0">
            <w:pPr>
              <w:rPr>
                <w:sz w:val="22"/>
              </w:rPr>
            </w:pPr>
            <w:r w:rsidRPr="00402843">
              <w:rPr>
                <w:sz w:val="22"/>
              </w:rPr>
              <w:t>ÚČET: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  <w:tr w:rsidR="00402843" w:rsidRPr="00402843" w:rsidTr="00402843">
        <w:tc>
          <w:tcPr>
            <w:tcW w:w="4783" w:type="dxa"/>
          </w:tcPr>
          <w:p w:rsidR="00402843" w:rsidRPr="00402843" w:rsidRDefault="003E0957" w:rsidP="00F57AB0">
            <w:pPr>
              <w:rPr>
                <w:sz w:val="22"/>
              </w:rPr>
            </w:pPr>
            <w:r>
              <w:rPr>
                <w:sz w:val="22"/>
              </w:rPr>
              <w:t xml:space="preserve">Zodpovedná osoba: </w:t>
            </w:r>
          </w:p>
        </w:tc>
        <w:tc>
          <w:tcPr>
            <w:tcW w:w="5282" w:type="dxa"/>
            <w:vMerge/>
          </w:tcPr>
          <w:p w:rsidR="00402843" w:rsidRPr="00402843" w:rsidRDefault="00402843" w:rsidP="00F57AB0">
            <w:pPr>
              <w:rPr>
                <w:sz w:val="22"/>
              </w:rPr>
            </w:pPr>
          </w:p>
        </w:tc>
      </w:tr>
    </w:tbl>
    <w:p w:rsidR="000C7767" w:rsidRPr="0003111E" w:rsidRDefault="000C7767" w:rsidP="000C7767">
      <w:pPr>
        <w:spacing w:after="0" w:line="240" w:lineRule="auto"/>
        <w:rPr>
          <w:sz w:val="22"/>
        </w:rPr>
      </w:pPr>
    </w:p>
    <w:tbl>
      <w:tblPr>
        <w:tblStyle w:val="Mriekatabuky"/>
        <w:tblW w:w="10065" w:type="dxa"/>
        <w:jc w:val="center"/>
        <w:tblLook w:val="04A0" w:firstRow="1" w:lastRow="0" w:firstColumn="1" w:lastColumn="0" w:noHBand="0" w:noVBand="1"/>
      </w:tblPr>
      <w:tblGrid>
        <w:gridCol w:w="2926"/>
        <w:gridCol w:w="1016"/>
        <w:gridCol w:w="652"/>
        <w:gridCol w:w="1502"/>
        <w:gridCol w:w="1696"/>
        <w:gridCol w:w="2273"/>
      </w:tblGrid>
      <w:tr w:rsidR="000C7767" w:rsidTr="00EA0E7F">
        <w:trPr>
          <w:jc w:val="center"/>
        </w:trPr>
        <w:tc>
          <w:tcPr>
            <w:tcW w:w="2926" w:type="dxa"/>
          </w:tcPr>
          <w:p w:rsidR="000C7767" w:rsidRPr="00EA0E7F" w:rsidRDefault="000C776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Popis položky</w:t>
            </w:r>
          </w:p>
        </w:tc>
        <w:tc>
          <w:tcPr>
            <w:tcW w:w="1016" w:type="dxa"/>
          </w:tcPr>
          <w:p w:rsidR="000C7767" w:rsidRPr="00EA0E7F" w:rsidRDefault="000C776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Množstvo</w:t>
            </w:r>
          </w:p>
        </w:tc>
        <w:tc>
          <w:tcPr>
            <w:tcW w:w="652" w:type="dxa"/>
          </w:tcPr>
          <w:p w:rsidR="000C7767" w:rsidRPr="00EA0E7F" w:rsidRDefault="000C776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MJ</w:t>
            </w:r>
          </w:p>
        </w:tc>
        <w:tc>
          <w:tcPr>
            <w:tcW w:w="1502" w:type="dxa"/>
          </w:tcPr>
          <w:p w:rsidR="000C7767" w:rsidRPr="00EA0E7F" w:rsidRDefault="000C776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Cena za MJ</w:t>
            </w:r>
          </w:p>
        </w:tc>
        <w:tc>
          <w:tcPr>
            <w:tcW w:w="1696" w:type="dxa"/>
          </w:tcPr>
          <w:p w:rsidR="000C7767" w:rsidRPr="00EA0E7F" w:rsidRDefault="00EA0F4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Celkom</w:t>
            </w:r>
            <w:r w:rsidR="000C7767" w:rsidRPr="00EA0E7F">
              <w:rPr>
                <w:sz w:val="20"/>
                <w:szCs w:val="20"/>
              </w:rPr>
              <w:t xml:space="preserve"> bez DPH</w:t>
            </w:r>
          </w:p>
        </w:tc>
        <w:tc>
          <w:tcPr>
            <w:tcW w:w="2273" w:type="dxa"/>
          </w:tcPr>
          <w:p w:rsidR="000C7767" w:rsidRPr="00EA0E7F" w:rsidRDefault="000C7767" w:rsidP="00EA0E7F">
            <w:pPr>
              <w:jc w:val="center"/>
              <w:rPr>
                <w:sz w:val="20"/>
                <w:szCs w:val="20"/>
              </w:rPr>
            </w:pPr>
            <w:r w:rsidRPr="00EA0E7F">
              <w:rPr>
                <w:sz w:val="20"/>
                <w:szCs w:val="20"/>
              </w:rPr>
              <w:t>Celkom s DPH</w:t>
            </w:r>
          </w:p>
        </w:tc>
      </w:tr>
      <w:tr w:rsidR="00EA0E7F" w:rsidRPr="00EA0E7F" w:rsidTr="00EA0E7F">
        <w:trPr>
          <w:jc w:val="center"/>
        </w:trPr>
        <w:tc>
          <w:tcPr>
            <w:tcW w:w="2926" w:type="dxa"/>
          </w:tcPr>
          <w:p w:rsidR="00EA0E7F" w:rsidRPr="00EA0E7F" w:rsidRDefault="00EA0E7F" w:rsidP="00EA0E7F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0E7F">
              <w:rPr>
                <w:rFonts w:eastAsia="Times New Roman" w:cs="Times New Roman"/>
                <w:sz w:val="20"/>
                <w:szCs w:val="20"/>
              </w:rPr>
              <w:t>Nový nepoužívaný malotraktor Vega 47HP Comfort s výbavou v zmysle špecifikácie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A0F47">
              <w:rPr>
                <w:rFonts w:eastAsia="Times New Roman" w:cs="Times New Roman"/>
                <w:sz w:val="20"/>
                <w:szCs w:val="20"/>
              </w:rPr>
              <w:t>čl.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5. Opisu predmetu zákazky, </w:t>
            </w:r>
            <w:r w:rsidR="00EA0F47">
              <w:rPr>
                <w:rFonts w:eastAsia="Times New Roman" w:cs="Times New Roman"/>
                <w:sz w:val="20"/>
                <w:szCs w:val="20"/>
              </w:rPr>
              <w:t xml:space="preserve">Odsek 1. </w:t>
            </w:r>
            <w:r>
              <w:rPr>
                <w:rFonts w:eastAsia="Times New Roman" w:cs="Times New Roman"/>
                <w:sz w:val="20"/>
                <w:szCs w:val="20"/>
              </w:rPr>
              <w:t>V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ýzvy na predkladanie ponúk z 28.8.2019 alebo ekvivalent</w:t>
            </w:r>
          </w:p>
          <w:p w:rsidR="00EA0E7F" w:rsidRPr="00EA0E7F" w:rsidRDefault="00EA0E7F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EA0E7F" w:rsidRDefault="00EA0E7F" w:rsidP="00EA0E7F">
            <w:pPr>
              <w:jc w:val="center"/>
              <w:rPr>
                <w:sz w:val="20"/>
                <w:szCs w:val="20"/>
              </w:rPr>
            </w:pPr>
          </w:p>
          <w:p w:rsidR="00EA0E7F" w:rsidRDefault="00EA0E7F" w:rsidP="00EA0E7F">
            <w:pPr>
              <w:jc w:val="center"/>
              <w:rPr>
                <w:sz w:val="20"/>
                <w:szCs w:val="20"/>
              </w:rPr>
            </w:pPr>
          </w:p>
          <w:p w:rsidR="00EA0E7F" w:rsidRPr="00EA0E7F" w:rsidRDefault="00EA0E7F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A0E7F" w:rsidRDefault="00EA0E7F" w:rsidP="00EA0E7F">
            <w:pPr>
              <w:jc w:val="center"/>
              <w:rPr>
                <w:sz w:val="20"/>
                <w:szCs w:val="20"/>
              </w:rPr>
            </w:pPr>
          </w:p>
          <w:p w:rsidR="00EA0E7F" w:rsidRDefault="00EA0E7F" w:rsidP="00EA0E7F">
            <w:pPr>
              <w:jc w:val="center"/>
              <w:rPr>
                <w:sz w:val="20"/>
                <w:szCs w:val="20"/>
              </w:rPr>
            </w:pPr>
          </w:p>
          <w:p w:rsidR="00EA0E7F" w:rsidRPr="00EA0E7F" w:rsidRDefault="00EA0E7F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EA0E7F" w:rsidRPr="00EA0E7F" w:rsidRDefault="00EA0E7F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EA0E7F" w:rsidRPr="00EA0E7F" w:rsidRDefault="00EA0E7F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EA0E7F" w:rsidRPr="00EA0E7F" w:rsidRDefault="00EA0E7F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EA0F47" w:rsidRPr="00EA0E7F" w:rsidTr="00EA0E7F">
        <w:trPr>
          <w:jc w:val="center"/>
        </w:trPr>
        <w:tc>
          <w:tcPr>
            <w:tcW w:w="2926" w:type="dxa"/>
          </w:tcPr>
          <w:p w:rsidR="00EA0F47" w:rsidRPr="00EA0E7F" w:rsidRDefault="00EA0F47" w:rsidP="00EA0F4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Náves trojstranný sklápateľný 1,5t ANS 1900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 xml:space="preserve"> v zmysle špecifikácie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čl. 5. Opisu predmetu zákazky, Odseku 2.1 V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ýzvy na predkladanie ponúk z 28.8.2019</w:t>
            </w:r>
          </w:p>
        </w:tc>
        <w:tc>
          <w:tcPr>
            <w:tcW w:w="1016" w:type="dxa"/>
          </w:tcPr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EA0F47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EA0F47" w:rsidRPr="00EA0E7F" w:rsidTr="00EA0E7F">
        <w:trPr>
          <w:jc w:val="center"/>
        </w:trPr>
        <w:tc>
          <w:tcPr>
            <w:tcW w:w="2926" w:type="dxa"/>
          </w:tcPr>
          <w:p w:rsidR="0003111E" w:rsidRPr="0003111E" w:rsidRDefault="0003111E" w:rsidP="0003111E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3111E">
              <w:rPr>
                <w:rFonts w:eastAsia="Times New Roman" w:cs="Times New Roman"/>
                <w:sz w:val="20"/>
                <w:szCs w:val="20"/>
              </w:rPr>
              <w:t>Snehová fréza SF 1200 s hydraulickým natáčaním komína a s nastaviteľnými opornými kolesami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 xml:space="preserve"> v zmysle špecifikácie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čl. 5. Opisu predmetu zákazky, Odseku 2.2 V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ýzvy na predkladanie ponúk z 28.8.2019</w:t>
            </w:r>
          </w:p>
          <w:p w:rsidR="00EA0F47" w:rsidRDefault="00EA0F47" w:rsidP="00EA0F4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EA0F47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EA0F47" w:rsidRPr="00EA0E7F" w:rsidRDefault="00EA0F47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03111E" w:rsidRPr="00EA0E7F" w:rsidTr="00EA0E7F">
        <w:trPr>
          <w:jc w:val="center"/>
        </w:trPr>
        <w:tc>
          <w:tcPr>
            <w:tcW w:w="2926" w:type="dxa"/>
          </w:tcPr>
          <w:p w:rsidR="0003111E" w:rsidRPr="0003111E" w:rsidRDefault="0003111E" w:rsidP="00BF7725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3111E">
              <w:rPr>
                <w:rFonts w:eastAsia="Times New Roman" w:cs="Times New Roman"/>
                <w:sz w:val="20"/>
                <w:szCs w:val="20"/>
              </w:rPr>
              <w:t xml:space="preserve">Šípová radlica predná – hydraulická naklápaná SRS-120H  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v zmysle špecifikácie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čl. 5. Opisu predmetu zákazky, Odseku 2.2 V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ýzvy na predkladanie ponúk z 28.8.2019</w:t>
            </w:r>
          </w:p>
        </w:tc>
        <w:tc>
          <w:tcPr>
            <w:tcW w:w="1016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</w:p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03111E" w:rsidRPr="00EA0E7F" w:rsidTr="00EA0E7F">
        <w:trPr>
          <w:jc w:val="center"/>
        </w:trPr>
        <w:tc>
          <w:tcPr>
            <w:tcW w:w="2926" w:type="dxa"/>
          </w:tcPr>
          <w:p w:rsidR="0003111E" w:rsidRPr="0003111E" w:rsidRDefault="0003111E" w:rsidP="0003111E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3111E">
              <w:rPr>
                <w:rFonts w:eastAsia="Times New Roman" w:cs="Times New Roman"/>
                <w:sz w:val="20"/>
                <w:szCs w:val="20"/>
              </w:rPr>
              <w:t>Kĺbový hriadeľ BKH-316</w:t>
            </w:r>
          </w:p>
        </w:tc>
        <w:tc>
          <w:tcPr>
            <w:tcW w:w="1016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03111E" w:rsidRPr="00EA0E7F" w:rsidTr="00EA0E7F">
        <w:trPr>
          <w:jc w:val="center"/>
        </w:trPr>
        <w:tc>
          <w:tcPr>
            <w:tcW w:w="2926" w:type="dxa"/>
          </w:tcPr>
          <w:p w:rsidR="0003111E" w:rsidRPr="0003111E" w:rsidRDefault="0003111E" w:rsidP="0003111E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3111E">
              <w:rPr>
                <w:rFonts w:eastAsia="Times New Roman" w:cs="Times New Roman"/>
                <w:sz w:val="20"/>
                <w:szCs w:val="20"/>
              </w:rPr>
              <w:t xml:space="preserve">Kĺbový hriadeľ so záťažovou spojkou BKH-316/b  </w:t>
            </w:r>
          </w:p>
        </w:tc>
        <w:tc>
          <w:tcPr>
            <w:tcW w:w="1016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03111E" w:rsidRDefault="0003111E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02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03111E" w:rsidRPr="00EA0E7F" w:rsidRDefault="0003111E" w:rsidP="00EA0E7F">
            <w:pPr>
              <w:jc w:val="center"/>
              <w:rPr>
                <w:sz w:val="20"/>
                <w:szCs w:val="20"/>
              </w:rPr>
            </w:pPr>
          </w:p>
        </w:tc>
      </w:tr>
      <w:tr w:rsidR="008B16C2" w:rsidRPr="00EA0E7F" w:rsidTr="00EA0E7F">
        <w:trPr>
          <w:jc w:val="center"/>
        </w:trPr>
        <w:tc>
          <w:tcPr>
            <w:tcW w:w="2926" w:type="dxa"/>
          </w:tcPr>
          <w:p w:rsidR="008B16C2" w:rsidRPr="008B16C2" w:rsidRDefault="008B16C2" w:rsidP="008B16C2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8B16C2">
              <w:rPr>
                <w:rFonts w:eastAsia="Times New Roman" w:cs="Times New Roman"/>
                <w:sz w:val="20"/>
                <w:szCs w:val="20"/>
              </w:rPr>
              <w:t xml:space="preserve">Priekopový mulčovač </w:t>
            </w:r>
            <w:proofErr w:type="spellStart"/>
            <w:r w:rsidRPr="008B16C2">
              <w:rPr>
                <w:rFonts w:eastAsia="Times New Roman" w:cs="Times New Roman"/>
                <w:sz w:val="20"/>
                <w:szCs w:val="20"/>
              </w:rPr>
              <w:t>Sheep</w:t>
            </w:r>
            <w:proofErr w:type="spellEnd"/>
            <w:r w:rsidRPr="008B16C2">
              <w:rPr>
                <w:rFonts w:eastAsia="Times New Roman" w:cs="Times New Roman"/>
                <w:sz w:val="20"/>
                <w:szCs w:val="20"/>
              </w:rPr>
              <w:t xml:space="preserve"> 3000</w:t>
            </w:r>
          </w:p>
          <w:p w:rsidR="008B16C2" w:rsidRPr="0003111E" w:rsidRDefault="008B16C2" w:rsidP="0003111E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0E7F">
              <w:rPr>
                <w:rFonts w:eastAsia="Times New Roman" w:cs="Times New Roman"/>
                <w:sz w:val="20"/>
                <w:szCs w:val="20"/>
              </w:rPr>
              <w:t>v zmysle špecifikácie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čl. 5. Opisu predmetu zákazky, Odseku 2.2 V</w:t>
            </w:r>
            <w:r w:rsidRPr="00EA0E7F">
              <w:rPr>
                <w:rFonts w:eastAsia="Times New Roman" w:cs="Times New Roman"/>
                <w:sz w:val="20"/>
                <w:szCs w:val="20"/>
              </w:rPr>
              <w:t>ýzvy na predkladanie ponúk z 28.8.2019</w:t>
            </w:r>
          </w:p>
        </w:tc>
        <w:tc>
          <w:tcPr>
            <w:tcW w:w="1016" w:type="dxa"/>
          </w:tcPr>
          <w:p w:rsidR="008B16C2" w:rsidRDefault="008B16C2" w:rsidP="00EA0E7F">
            <w:pPr>
              <w:jc w:val="center"/>
              <w:rPr>
                <w:sz w:val="20"/>
                <w:szCs w:val="20"/>
              </w:rPr>
            </w:pPr>
          </w:p>
          <w:p w:rsidR="00380D0A" w:rsidRDefault="00380D0A" w:rsidP="00EA0E7F">
            <w:pPr>
              <w:jc w:val="center"/>
              <w:rPr>
                <w:sz w:val="20"/>
                <w:szCs w:val="20"/>
              </w:rPr>
            </w:pPr>
          </w:p>
          <w:p w:rsidR="00380D0A" w:rsidRDefault="00380D0A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" w:type="dxa"/>
          </w:tcPr>
          <w:p w:rsidR="008B16C2" w:rsidRDefault="008B16C2" w:rsidP="00EA0E7F">
            <w:pPr>
              <w:jc w:val="center"/>
              <w:rPr>
                <w:sz w:val="20"/>
                <w:szCs w:val="20"/>
              </w:rPr>
            </w:pPr>
          </w:p>
          <w:p w:rsidR="00380D0A" w:rsidRDefault="00380D0A" w:rsidP="00EA0E7F">
            <w:pPr>
              <w:jc w:val="center"/>
              <w:rPr>
                <w:sz w:val="20"/>
                <w:szCs w:val="20"/>
              </w:rPr>
            </w:pPr>
          </w:p>
          <w:p w:rsidR="00380D0A" w:rsidRDefault="00380D0A" w:rsidP="00EA0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  <w:bookmarkStart w:id="0" w:name="_GoBack"/>
            <w:bookmarkEnd w:id="0"/>
          </w:p>
        </w:tc>
        <w:tc>
          <w:tcPr>
            <w:tcW w:w="1502" w:type="dxa"/>
          </w:tcPr>
          <w:p w:rsidR="008B16C2" w:rsidRPr="00EA0E7F" w:rsidRDefault="008B16C2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8B16C2" w:rsidRPr="00EA0E7F" w:rsidRDefault="008B16C2" w:rsidP="00EA0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8B16C2" w:rsidRPr="00EA0E7F" w:rsidRDefault="008B16C2" w:rsidP="00EA0E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111E" w:rsidRDefault="0003111E" w:rsidP="0003111E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2"/>
          <w:lang w:eastAsia="sk-SK"/>
        </w:rPr>
      </w:pPr>
    </w:p>
    <w:p w:rsidR="0003111E" w:rsidRPr="0003111E" w:rsidRDefault="0003111E" w:rsidP="0003111E">
      <w:pPr>
        <w:spacing w:after="0" w:line="240" w:lineRule="auto"/>
        <w:jc w:val="both"/>
        <w:rPr>
          <w:rFonts w:ascii="Calibri" w:eastAsia="Times New Roman" w:hAnsi="Calibri" w:cs="Times New Roman"/>
          <w:sz w:val="22"/>
          <w:lang w:eastAsia="sk-SK"/>
        </w:rPr>
      </w:pPr>
      <w:r w:rsidRPr="0003111E">
        <w:rPr>
          <w:rFonts w:ascii="Calibri" w:eastAsia="Times New Roman" w:hAnsi="Calibri" w:cs="Times New Roman"/>
          <w:sz w:val="22"/>
          <w:lang w:eastAsia="sk-SK"/>
        </w:rPr>
        <w:t xml:space="preserve">V celkovej cene tovaru bude zahrnutý dovoz na miesto dodania, originalita, vybavenie TP  a pravidelný servis  po dobu </w:t>
      </w:r>
      <w:r w:rsidR="008B16C2">
        <w:rPr>
          <w:rFonts w:ascii="Calibri" w:eastAsia="Times New Roman" w:hAnsi="Calibri" w:cs="Times New Roman"/>
          <w:sz w:val="22"/>
          <w:lang w:eastAsia="sk-SK"/>
        </w:rPr>
        <w:t>troch</w:t>
      </w:r>
      <w:r w:rsidRPr="0003111E">
        <w:rPr>
          <w:rFonts w:ascii="Calibri" w:eastAsia="Times New Roman" w:hAnsi="Calibri" w:cs="Times New Roman"/>
          <w:sz w:val="22"/>
          <w:lang w:eastAsia="sk-SK"/>
        </w:rPr>
        <w:t xml:space="preserve"> rokoch.</w:t>
      </w: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976"/>
        <w:gridCol w:w="2410"/>
        <w:gridCol w:w="1985"/>
      </w:tblGrid>
      <w:tr w:rsidR="00AE0A78" w:rsidTr="00AE0A78">
        <w:tc>
          <w:tcPr>
            <w:tcW w:w="2553" w:type="dxa"/>
            <w:vMerge w:val="restart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Vyhotovil:</w:t>
            </w:r>
          </w:p>
        </w:tc>
        <w:tc>
          <w:tcPr>
            <w:tcW w:w="2976" w:type="dxa"/>
            <w:vMerge w:val="restart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Dňa:</w:t>
            </w:r>
          </w:p>
        </w:tc>
        <w:tc>
          <w:tcPr>
            <w:tcW w:w="2410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Celková suma bez DPH: </w:t>
            </w:r>
          </w:p>
        </w:tc>
        <w:tc>
          <w:tcPr>
            <w:tcW w:w="1985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</w:tr>
      <w:tr w:rsidR="00AE0A78" w:rsidTr="00AE0A78">
        <w:tc>
          <w:tcPr>
            <w:tcW w:w="2553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DPH:</w:t>
            </w:r>
          </w:p>
        </w:tc>
        <w:tc>
          <w:tcPr>
            <w:tcW w:w="1985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</w:tr>
      <w:tr w:rsidR="00AE0A78" w:rsidTr="00AE0A78">
        <w:tc>
          <w:tcPr>
            <w:tcW w:w="2553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Celkom suma s DPH</w:t>
            </w:r>
          </w:p>
        </w:tc>
        <w:tc>
          <w:tcPr>
            <w:tcW w:w="1985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</w:tr>
      <w:tr w:rsidR="00AE0A78" w:rsidTr="009816EE">
        <w:trPr>
          <w:trHeight w:val="470"/>
        </w:trPr>
        <w:tc>
          <w:tcPr>
            <w:tcW w:w="2553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úhrade:</w:t>
            </w:r>
          </w:p>
        </w:tc>
        <w:tc>
          <w:tcPr>
            <w:tcW w:w="1985" w:type="dxa"/>
          </w:tcPr>
          <w:p w:rsidR="00AE0A78" w:rsidRDefault="00AE0A78" w:rsidP="00EA0E7F">
            <w:pPr>
              <w:jc w:val="both"/>
              <w:rPr>
                <w:sz w:val="20"/>
                <w:szCs w:val="20"/>
              </w:rPr>
            </w:pPr>
          </w:p>
        </w:tc>
      </w:tr>
    </w:tbl>
    <w:p w:rsidR="000C7767" w:rsidRPr="00EA0E7F" w:rsidRDefault="000C7767" w:rsidP="00EA0E7F">
      <w:pPr>
        <w:spacing w:after="0" w:line="240" w:lineRule="auto"/>
        <w:jc w:val="both"/>
        <w:rPr>
          <w:sz w:val="20"/>
          <w:szCs w:val="20"/>
        </w:rPr>
      </w:pPr>
    </w:p>
    <w:sectPr w:rsidR="000C7767" w:rsidRPr="00EA0E7F" w:rsidSect="00AE0A78">
      <w:headerReference w:type="default" r:id="rId7"/>
      <w:pgSz w:w="11906" w:h="16838"/>
      <w:pgMar w:top="39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F68" w:rsidRDefault="00B52F68" w:rsidP="000C7767">
      <w:pPr>
        <w:spacing w:after="0" w:line="240" w:lineRule="auto"/>
      </w:pPr>
      <w:r>
        <w:separator/>
      </w:r>
    </w:p>
  </w:endnote>
  <w:endnote w:type="continuationSeparator" w:id="0">
    <w:p w:rsidR="00B52F68" w:rsidRDefault="00B52F68" w:rsidP="000C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F68" w:rsidRDefault="00B52F68" w:rsidP="000C7767">
      <w:pPr>
        <w:spacing w:after="0" w:line="240" w:lineRule="auto"/>
      </w:pPr>
      <w:r>
        <w:separator/>
      </w:r>
    </w:p>
  </w:footnote>
  <w:footnote w:type="continuationSeparator" w:id="0">
    <w:p w:rsidR="00B52F68" w:rsidRDefault="00B52F68" w:rsidP="000C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67" w:rsidRPr="0003111E" w:rsidRDefault="000C7767" w:rsidP="000C7767">
    <w:pPr>
      <w:pStyle w:val="Hlavika"/>
      <w:tabs>
        <w:tab w:val="clear" w:pos="4536"/>
        <w:tab w:val="clear" w:pos="9072"/>
      </w:tabs>
      <w:jc w:val="both"/>
      <w:rPr>
        <w:sz w:val="20"/>
        <w:szCs w:val="20"/>
      </w:rPr>
    </w:pP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</w:r>
    <w:r w:rsidRPr="0003111E">
      <w:rPr>
        <w:sz w:val="20"/>
        <w:szCs w:val="20"/>
      </w:rPr>
      <w:tab/>
      <w:t xml:space="preserve">Príloha č. </w:t>
    </w:r>
    <w:r w:rsidR="00483D90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5718B"/>
    <w:multiLevelType w:val="hybridMultilevel"/>
    <w:tmpl w:val="FAEAAD4C"/>
    <w:lvl w:ilvl="0" w:tplc="FAA676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47B23"/>
    <w:multiLevelType w:val="multilevel"/>
    <w:tmpl w:val="1FD8E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67"/>
    <w:rsid w:val="0003111E"/>
    <w:rsid w:val="00096BE5"/>
    <w:rsid w:val="000C7767"/>
    <w:rsid w:val="00181491"/>
    <w:rsid w:val="003058E7"/>
    <w:rsid w:val="00380D0A"/>
    <w:rsid w:val="003E0957"/>
    <w:rsid w:val="003F065A"/>
    <w:rsid w:val="00402843"/>
    <w:rsid w:val="00483D90"/>
    <w:rsid w:val="008B16C2"/>
    <w:rsid w:val="00AE0A78"/>
    <w:rsid w:val="00B52F68"/>
    <w:rsid w:val="00B53BAD"/>
    <w:rsid w:val="00BB15EA"/>
    <w:rsid w:val="00BF7725"/>
    <w:rsid w:val="00EA0E7F"/>
    <w:rsid w:val="00EA0F47"/>
    <w:rsid w:val="00F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A3CE7-0A10-43C0-B0C3-F88BA96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776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0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7767"/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0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2019-08-28T14:13:00Z</cp:lastPrinted>
  <dcterms:created xsi:type="dcterms:W3CDTF">2019-08-28T08:54:00Z</dcterms:created>
  <dcterms:modified xsi:type="dcterms:W3CDTF">2019-08-28T14:14:00Z</dcterms:modified>
</cp:coreProperties>
</file>